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34D56">
      <w:pPr>
        <w:keepNext w:val="0"/>
        <w:keepLines w:val="0"/>
        <w:pageBreakBefore w:val="0"/>
        <w:widowControl w:val="0"/>
        <w:kinsoku/>
        <w:wordWrap/>
        <w:overflowPunct/>
        <w:topLinePunct w:val="0"/>
        <w:autoSpaceDE/>
        <w:autoSpaceDN/>
        <w:bidi w:val="0"/>
        <w:adjustRightInd/>
        <w:snapToGrid w:val="0"/>
        <w:spacing w:line="560" w:lineRule="exact"/>
        <w:ind w:firstLine="723" w:firstLineChars="200"/>
        <w:jc w:val="center"/>
        <w:textAlignment w:val="baseline"/>
        <w:rPr>
          <w:rFonts w:hint="eastAsia" w:ascii="仿宋" w:hAnsi="仿宋" w:eastAsia="仿宋" w:cs="仿宋"/>
          <w:snapToGrid/>
          <w:color w:val="000000"/>
          <w:kern w:val="0"/>
          <w:sz w:val="32"/>
          <w:szCs w:val="32"/>
          <w:u w:color="000000"/>
          <w:lang w:eastAsia="zh-CN" w:bidi="en-US"/>
        </w:rPr>
      </w:pPr>
      <w:r>
        <w:rPr>
          <w:rFonts w:hint="eastAsia" w:ascii="仿宋" w:hAnsi="仿宋" w:eastAsia="仿宋" w:cs="仿宋"/>
          <w:b/>
          <w:bCs/>
          <w:snapToGrid/>
          <w:color w:val="000000"/>
          <w:kern w:val="0"/>
          <w:sz w:val="36"/>
          <w:szCs w:val="36"/>
          <w:u w:color="000000"/>
          <w:lang w:eastAsia="zh-CN" w:bidi="en-US"/>
        </w:rPr>
        <w:t>启东市第</w:t>
      </w:r>
      <w:r>
        <w:rPr>
          <w:rFonts w:hint="eastAsia" w:ascii="仿宋" w:hAnsi="仿宋" w:eastAsia="仿宋" w:cs="仿宋"/>
          <w:b/>
          <w:bCs/>
          <w:snapToGrid/>
          <w:color w:val="000000"/>
          <w:kern w:val="0"/>
          <w:sz w:val="36"/>
          <w:szCs w:val="36"/>
          <w:u w:color="000000"/>
          <w:lang w:val="en-US" w:eastAsia="zh-CN" w:bidi="en-US"/>
        </w:rPr>
        <w:t>一</w:t>
      </w:r>
      <w:r>
        <w:rPr>
          <w:rFonts w:hint="eastAsia" w:ascii="仿宋" w:hAnsi="仿宋" w:eastAsia="仿宋" w:cs="仿宋"/>
          <w:b/>
          <w:bCs/>
          <w:snapToGrid/>
          <w:color w:val="000000"/>
          <w:kern w:val="0"/>
          <w:sz w:val="36"/>
          <w:szCs w:val="36"/>
          <w:u w:color="000000"/>
          <w:lang w:eastAsia="zh-CN" w:bidi="en-US"/>
        </w:rPr>
        <w:t>医疗集团医护人员工作服采购项目成交结果公告</w:t>
      </w:r>
    </w:p>
    <w:p w14:paraId="51FFC48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eastAsia="zh-CN" w:bidi="en-US"/>
        </w:rPr>
      </w:pPr>
    </w:p>
    <w:p w14:paraId="7F78E0B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eastAsia="zh-CN" w:bidi="en-US"/>
        </w:rPr>
      </w:pPr>
      <w:r>
        <w:rPr>
          <w:rFonts w:hint="eastAsia" w:ascii="仿宋" w:hAnsi="仿宋" w:eastAsia="仿宋" w:cs="仿宋"/>
          <w:snapToGrid/>
          <w:color w:val="000000"/>
          <w:kern w:val="0"/>
          <w:sz w:val="32"/>
          <w:szCs w:val="32"/>
          <w:u w:color="000000"/>
          <w:lang w:eastAsia="zh-CN" w:bidi="en-US"/>
        </w:rPr>
        <w:t>启东市第一医疗集团管理办公室按政府采购管理规定，对启东市第一医疗集团医护人员工作服采购项目进行询价采购，现就本次询价的成交结果公告如下：</w:t>
      </w:r>
    </w:p>
    <w:p w14:paraId="1876FDA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baseline"/>
        <w:rPr>
          <w:rFonts w:hint="eastAsia" w:ascii="仿宋" w:hAnsi="仿宋" w:eastAsia="仿宋" w:cs="仿宋"/>
          <w:b/>
          <w:bCs/>
          <w:snapToGrid/>
          <w:color w:val="000000"/>
          <w:kern w:val="0"/>
          <w:sz w:val="32"/>
          <w:szCs w:val="32"/>
          <w:u w:color="000000"/>
          <w:lang w:eastAsia="zh-CN" w:bidi="en-US"/>
        </w:rPr>
      </w:pPr>
      <w:r>
        <w:rPr>
          <w:rFonts w:hint="eastAsia" w:ascii="仿宋" w:hAnsi="仿宋" w:eastAsia="仿宋" w:cs="仿宋"/>
          <w:b/>
          <w:bCs/>
          <w:snapToGrid/>
          <w:color w:val="000000"/>
          <w:kern w:val="0"/>
          <w:sz w:val="32"/>
          <w:szCs w:val="32"/>
          <w:u w:color="000000"/>
          <w:lang w:eastAsia="zh-CN" w:bidi="en-US"/>
        </w:rPr>
        <w:t>一、采购单位名称、地址、联系方式</w:t>
      </w:r>
    </w:p>
    <w:p w14:paraId="1449EF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eastAsia="zh-CN" w:bidi="en-US"/>
        </w:rPr>
      </w:pPr>
      <w:r>
        <w:rPr>
          <w:rFonts w:hint="eastAsia" w:ascii="仿宋" w:hAnsi="仿宋" w:eastAsia="仿宋" w:cs="仿宋"/>
          <w:snapToGrid/>
          <w:color w:val="000000"/>
          <w:kern w:val="0"/>
          <w:sz w:val="32"/>
          <w:szCs w:val="32"/>
          <w:u w:color="000000"/>
          <w:lang w:eastAsia="zh-CN" w:bidi="en-US"/>
        </w:rPr>
        <w:t>采购人：启东市第一医疗集团管理办公室</w:t>
      </w:r>
    </w:p>
    <w:p w14:paraId="70D06A5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eastAsia="zh-CN" w:bidi="en-US"/>
        </w:rPr>
      </w:pPr>
      <w:r>
        <w:rPr>
          <w:rFonts w:hint="eastAsia" w:ascii="仿宋" w:hAnsi="仿宋" w:eastAsia="仿宋" w:cs="仿宋"/>
          <w:snapToGrid/>
          <w:color w:val="000000"/>
          <w:kern w:val="0"/>
          <w:sz w:val="32"/>
          <w:szCs w:val="32"/>
          <w:u w:color="000000"/>
          <w:lang w:eastAsia="zh-CN" w:bidi="en-US"/>
        </w:rPr>
        <w:t>采购人地址:  启东市汇龙镇民乐中路568号</w:t>
      </w:r>
    </w:p>
    <w:p w14:paraId="639755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val="en-US" w:eastAsia="zh-CN" w:bidi="en-US"/>
        </w:rPr>
      </w:pPr>
      <w:r>
        <w:rPr>
          <w:rFonts w:hint="eastAsia" w:ascii="仿宋" w:hAnsi="仿宋" w:eastAsia="仿宋" w:cs="仿宋"/>
          <w:snapToGrid/>
          <w:color w:val="000000"/>
          <w:kern w:val="0"/>
          <w:sz w:val="32"/>
          <w:szCs w:val="32"/>
          <w:u w:color="000000"/>
          <w:lang w:eastAsia="zh-CN" w:bidi="en-US"/>
        </w:rPr>
        <w:t>联系人：</w:t>
      </w:r>
      <w:r>
        <w:rPr>
          <w:rFonts w:hint="eastAsia" w:ascii="仿宋" w:hAnsi="仿宋" w:eastAsia="仿宋" w:cs="仿宋"/>
          <w:snapToGrid/>
          <w:color w:val="000000"/>
          <w:kern w:val="0"/>
          <w:sz w:val="32"/>
          <w:szCs w:val="32"/>
          <w:u w:color="000000"/>
          <w:lang w:val="en-US" w:eastAsia="zh-CN" w:bidi="en-US"/>
        </w:rPr>
        <w:t>高峰</w:t>
      </w:r>
    </w:p>
    <w:p w14:paraId="274B4F8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val="en-US" w:eastAsia="zh-CN" w:bidi="en-US"/>
        </w:rPr>
      </w:pPr>
      <w:r>
        <w:rPr>
          <w:rFonts w:hint="eastAsia" w:ascii="仿宋" w:hAnsi="仿宋" w:eastAsia="仿宋" w:cs="仿宋"/>
          <w:snapToGrid/>
          <w:color w:val="000000"/>
          <w:kern w:val="0"/>
          <w:sz w:val="32"/>
          <w:szCs w:val="32"/>
          <w:u w:color="000000"/>
          <w:lang w:eastAsia="zh-CN" w:bidi="en-US"/>
        </w:rPr>
        <w:t>联系电话:</w:t>
      </w:r>
      <w:r>
        <w:rPr>
          <w:rFonts w:hint="eastAsia" w:ascii="仿宋" w:hAnsi="仿宋" w:eastAsia="仿宋" w:cs="仿宋"/>
          <w:snapToGrid/>
          <w:color w:val="000000"/>
          <w:kern w:val="0"/>
          <w:sz w:val="32"/>
          <w:szCs w:val="32"/>
          <w:u w:color="000000"/>
          <w:lang w:val="en-US" w:eastAsia="zh-CN" w:bidi="en-US"/>
        </w:rPr>
        <w:t>13773877260</w:t>
      </w:r>
    </w:p>
    <w:p w14:paraId="7258C80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baseline"/>
        <w:rPr>
          <w:rFonts w:hint="eastAsia" w:ascii="仿宋" w:hAnsi="仿宋" w:eastAsia="仿宋" w:cs="仿宋"/>
          <w:b/>
          <w:bCs/>
          <w:snapToGrid/>
          <w:color w:val="000000"/>
          <w:kern w:val="0"/>
          <w:sz w:val="32"/>
          <w:szCs w:val="32"/>
          <w:u w:color="000000"/>
          <w:lang w:eastAsia="zh-CN" w:bidi="en-US"/>
        </w:rPr>
      </w:pPr>
      <w:r>
        <w:rPr>
          <w:rFonts w:hint="eastAsia" w:ascii="仿宋" w:hAnsi="仿宋" w:eastAsia="仿宋" w:cs="仿宋"/>
          <w:b/>
          <w:bCs/>
          <w:snapToGrid/>
          <w:color w:val="000000"/>
          <w:kern w:val="0"/>
          <w:sz w:val="32"/>
          <w:szCs w:val="32"/>
          <w:u w:color="000000"/>
          <w:lang w:eastAsia="zh-CN" w:bidi="en-US"/>
        </w:rPr>
        <w:t>二、项目名称及开标日期</w:t>
      </w:r>
    </w:p>
    <w:p w14:paraId="1769F6D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eastAsia="zh-CN" w:bidi="en-US"/>
        </w:rPr>
      </w:pPr>
      <w:r>
        <w:rPr>
          <w:rFonts w:hint="eastAsia" w:ascii="仿宋" w:hAnsi="仿宋" w:eastAsia="仿宋" w:cs="仿宋"/>
          <w:snapToGrid/>
          <w:color w:val="000000"/>
          <w:kern w:val="0"/>
          <w:sz w:val="32"/>
          <w:szCs w:val="32"/>
          <w:u w:color="000000"/>
          <w:lang w:eastAsia="zh-CN" w:bidi="en-US"/>
        </w:rPr>
        <w:t>项目名称：启东市第一医疗集团医护人员工作服采购项目</w:t>
      </w:r>
    </w:p>
    <w:p w14:paraId="659E9A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eastAsia="zh-CN" w:bidi="en-US"/>
        </w:rPr>
      </w:pPr>
      <w:r>
        <w:rPr>
          <w:rFonts w:hint="eastAsia" w:ascii="仿宋" w:hAnsi="仿宋" w:eastAsia="仿宋" w:cs="仿宋"/>
          <w:snapToGrid/>
          <w:color w:val="000000"/>
          <w:kern w:val="0"/>
          <w:sz w:val="32"/>
          <w:szCs w:val="32"/>
          <w:u w:color="000000"/>
          <w:lang w:eastAsia="zh-CN" w:bidi="en-US"/>
        </w:rPr>
        <w:t>开标日期：2026年</w:t>
      </w:r>
      <w:r>
        <w:rPr>
          <w:rFonts w:hint="eastAsia" w:ascii="仿宋" w:hAnsi="仿宋" w:eastAsia="仿宋" w:cs="仿宋"/>
          <w:snapToGrid/>
          <w:color w:val="000000"/>
          <w:kern w:val="0"/>
          <w:sz w:val="32"/>
          <w:szCs w:val="32"/>
          <w:u w:color="000000"/>
          <w:lang w:val="en-US" w:eastAsia="zh-CN" w:bidi="en-US"/>
        </w:rPr>
        <w:t>4</w:t>
      </w:r>
      <w:r>
        <w:rPr>
          <w:rFonts w:hint="eastAsia" w:ascii="仿宋" w:hAnsi="仿宋" w:eastAsia="仿宋" w:cs="仿宋"/>
          <w:snapToGrid/>
          <w:color w:val="000000"/>
          <w:kern w:val="0"/>
          <w:sz w:val="32"/>
          <w:szCs w:val="32"/>
          <w:u w:color="000000"/>
          <w:lang w:eastAsia="zh-CN" w:bidi="en-US"/>
        </w:rPr>
        <w:t>月</w:t>
      </w:r>
      <w:bookmarkStart w:id="0" w:name="_GoBack"/>
      <w:bookmarkEnd w:id="0"/>
      <w:r>
        <w:rPr>
          <w:rFonts w:hint="eastAsia" w:ascii="仿宋" w:hAnsi="仿宋" w:eastAsia="仿宋" w:cs="仿宋"/>
          <w:snapToGrid/>
          <w:color w:val="000000"/>
          <w:kern w:val="0"/>
          <w:sz w:val="32"/>
          <w:szCs w:val="32"/>
          <w:u w:color="000000"/>
          <w:lang w:val="en-US" w:eastAsia="zh-CN" w:bidi="en-US"/>
        </w:rPr>
        <w:t>27</w:t>
      </w:r>
      <w:r>
        <w:rPr>
          <w:rFonts w:hint="eastAsia" w:ascii="仿宋" w:hAnsi="仿宋" w:eastAsia="仿宋" w:cs="仿宋"/>
          <w:snapToGrid/>
          <w:color w:val="000000"/>
          <w:kern w:val="0"/>
          <w:sz w:val="32"/>
          <w:szCs w:val="32"/>
          <w:u w:color="000000"/>
          <w:lang w:eastAsia="zh-CN" w:bidi="en-US"/>
        </w:rPr>
        <w:t>日</w:t>
      </w:r>
    </w:p>
    <w:p w14:paraId="3DA6DD3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baseline"/>
        <w:rPr>
          <w:rFonts w:hint="eastAsia" w:ascii="仿宋" w:hAnsi="仿宋" w:eastAsia="仿宋" w:cs="仿宋"/>
          <w:b/>
          <w:bCs/>
          <w:snapToGrid/>
          <w:color w:val="000000"/>
          <w:kern w:val="0"/>
          <w:sz w:val="32"/>
          <w:szCs w:val="32"/>
          <w:u w:color="000000"/>
          <w:lang w:val="en-US" w:eastAsia="zh-CN" w:bidi="en-US"/>
        </w:rPr>
      </w:pPr>
      <w:r>
        <w:rPr>
          <w:rFonts w:hint="eastAsia" w:ascii="仿宋" w:hAnsi="仿宋" w:eastAsia="仿宋" w:cs="仿宋"/>
          <w:b/>
          <w:bCs/>
          <w:snapToGrid/>
          <w:color w:val="000000"/>
          <w:kern w:val="0"/>
          <w:sz w:val="32"/>
          <w:szCs w:val="32"/>
          <w:u w:color="000000"/>
          <w:lang w:eastAsia="zh-CN" w:bidi="en-US"/>
        </w:rPr>
        <w:t>三、供应商名称、</w:t>
      </w:r>
      <w:r>
        <w:rPr>
          <w:rFonts w:hint="eastAsia" w:ascii="仿宋" w:hAnsi="仿宋" w:eastAsia="仿宋" w:cs="仿宋"/>
          <w:b/>
          <w:bCs/>
          <w:snapToGrid/>
          <w:color w:val="000000"/>
          <w:kern w:val="0"/>
          <w:sz w:val="32"/>
          <w:szCs w:val="32"/>
          <w:u w:color="000000"/>
          <w:lang w:val="en-US" w:eastAsia="zh-CN" w:bidi="en-US"/>
        </w:rPr>
        <w:t>价格折算分</w:t>
      </w:r>
    </w:p>
    <w:p w14:paraId="6762D09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val="en-US" w:eastAsia="zh-CN" w:bidi="en-US"/>
        </w:rPr>
      </w:pPr>
      <w:r>
        <w:rPr>
          <w:rFonts w:hint="eastAsia" w:ascii="仿宋" w:hAnsi="仿宋" w:eastAsia="仿宋" w:cs="仿宋"/>
          <w:snapToGrid/>
          <w:color w:val="000000"/>
          <w:kern w:val="0"/>
          <w:sz w:val="32"/>
          <w:szCs w:val="32"/>
          <w:u w:color="000000"/>
          <w:lang w:eastAsia="zh-CN" w:bidi="en-US"/>
        </w:rPr>
        <w:t>第一中标候选人名称：</w:t>
      </w:r>
      <w:r>
        <w:rPr>
          <w:rFonts w:hint="eastAsia" w:ascii="仿宋" w:hAnsi="仿宋" w:eastAsia="仿宋" w:cs="仿宋"/>
          <w:snapToGrid/>
          <w:color w:val="000000"/>
          <w:kern w:val="0"/>
          <w:sz w:val="32"/>
          <w:szCs w:val="32"/>
          <w:u w:color="000000"/>
          <w:lang w:val="en-US" w:eastAsia="zh-CN" w:bidi="en-US"/>
        </w:rPr>
        <w:t>河南良擎者商贸有限公司</w:t>
      </w:r>
    </w:p>
    <w:p w14:paraId="30E788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val="en-US" w:eastAsia="zh-CN" w:bidi="en-US"/>
        </w:rPr>
      </w:pPr>
      <w:r>
        <w:rPr>
          <w:rFonts w:hint="eastAsia" w:ascii="仿宋" w:hAnsi="仿宋" w:eastAsia="仿宋" w:cs="仿宋"/>
          <w:snapToGrid/>
          <w:color w:val="000000"/>
          <w:kern w:val="0"/>
          <w:sz w:val="32"/>
          <w:szCs w:val="32"/>
          <w:u w:color="000000"/>
          <w:lang w:eastAsia="zh-CN" w:bidi="en-US"/>
        </w:rPr>
        <w:t>价格</w:t>
      </w:r>
      <w:r>
        <w:rPr>
          <w:rFonts w:hint="eastAsia" w:ascii="仿宋" w:hAnsi="仿宋" w:eastAsia="仿宋" w:cs="仿宋"/>
          <w:snapToGrid/>
          <w:color w:val="000000"/>
          <w:kern w:val="0"/>
          <w:sz w:val="32"/>
          <w:szCs w:val="32"/>
          <w:u w:color="000000"/>
          <w:lang w:val="en-US" w:eastAsia="zh-CN" w:bidi="en-US"/>
        </w:rPr>
        <w:t>折算分</w:t>
      </w:r>
      <w:r>
        <w:rPr>
          <w:rFonts w:hint="eastAsia" w:ascii="仿宋" w:hAnsi="仿宋" w:eastAsia="仿宋" w:cs="仿宋"/>
          <w:snapToGrid/>
          <w:color w:val="000000"/>
          <w:kern w:val="0"/>
          <w:sz w:val="32"/>
          <w:szCs w:val="32"/>
          <w:u w:color="000000"/>
          <w:lang w:eastAsia="zh-CN" w:bidi="en-US"/>
        </w:rPr>
        <w:t>：</w:t>
      </w:r>
      <w:r>
        <w:rPr>
          <w:rFonts w:hint="eastAsia" w:ascii="仿宋" w:hAnsi="仿宋" w:eastAsia="仿宋" w:cs="仿宋"/>
          <w:snapToGrid/>
          <w:color w:val="000000"/>
          <w:kern w:val="0"/>
          <w:sz w:val="32"/>
          <w:szCs w:val="32"/>
          <w:u w:color="000000"/>
          <w:lang w:val="en-US" w:eastAsia="zh-CN" w:bidi="en-US"/>
        </w:rPr>
        <w:t>133.64</w:t>
      </w:r>
    </w:p>
    <w:p w14:paraId="7F1B90D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eastAsia="zh-CN" w:bidi="en-US"/>
        </w:rPr>
      </w:pPr>
      <w:r>
        <w:rPr>
          <w:rFonts w:hint="eastAsia" w:ascii="仿宋" w:hAnsi="仿宋" w:eastAsia="仿宋" w:cs="仿宋"/>
          <w:snapToGrid/>
          <w:color w:val="000000"/>
          <w:kern w:val="0"/>
          <w:sz w:val="32"/>
          <w:szCs w:val="32"/>
          <w:u w:color="000000"/>
          <w:lang w:eastAsia="zh-CN" w:bidi="en-US"/>
        </w:rPr>
        <w:t>第</w:t>
      </w:r>
      <w:r>
        <w:rPr>
          <w:rFonts w:hint="eastAsia" w:ascii="仿宋" w:hAnsi="仿宋" w:eastAsia="仿宋" w:cs="仿宋"/>
          <w:snapToGrid/>
          <w:color w:val="000000"/>
          <w:kern w:val="0"/>
          <w:sz w:val="32"/>
          <w:szCs w:val="32"/>
          <w:u w:color="000000"/>
          <w:lang w:val="en-US" w:eastAsia="zh-CN" w:bidi="en-US"/>
        </w:rPr>
        <w:t>二</w:t>
      </w:r>
      <w:r>
        <w:rPr>
          <w:rFonts w:hint="eastAsia" w:ascii="仿宋" w:hAnsi="仿宋" w:eastAsia="仿宋" w:cs="仿宋"/>
          <w:snapToGrid/>
          <w:color w:val="000000"/>
          <w:kern w:val="0"/>
          <w:sz w:val="32"/>
          <w:szCs w:val="32"/>
          <w:u w:color="000000"/>
          <w:lang w:eastAsia="zh-CN" w:bidi="en-US"/>
        </w:rPr>
        <w:t>中标候选人名称：项城市</w:t>
      </w:r>
      <w:r>
        <w:rPr>
          <w:rFonts w:hint="eastAsia" w:ascii="仿宋" w:hAnsi="仿宋" w:eastAsia="仿宋" w:cs="仿宋"/>
          <w:snapToGrid/>
          <w:color w:val="000000"/>
          <w:kern w:val="0"/>
          <w:sz w:val="32"/>
          <w:szCs w:val="32"/>
          <w:u w:color="000000"/>
          <w:lang w:val="en-US" w:eastAsia="zh-CN" w:bidi="en-US"/>
        </w:rPr>
        <w:t>盼杰</w:t>
      </w:r>
      <w:r>
        <w:rPr>
          <w:rFonts w:hint="eastAsia" w:ascii="仿宋" w:hAnsi="仿宋" w:eastAsia="仿宋" w:cs="仿宋"/>
          <w:snapToGrid/>
          <w:color w:val="000000"/>
          <w:kern w:val="0"/>
          <w:sz w:val="32"/>
          <w:szCs w:val="32"/>
          <w:u w:color="000000"/>
          <w:lang w:eastAsia="zh-CN" w:bidi="en-US"/>
        </w:rPr>
        <w:t>商贸有限公司</w:t>
      </w:r>
    </w:p>
    <w:p w14:paraId="7DFAA5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val="en-US" w:eastAsia="zh-CN" w:bidi="en-US"/>
        </w:rPr>
      </w:pPr>
      <w:r>
        <w:rPr>
          <w:rFonts w:hint="eastAsia" w:ascii="仿宋" w:hAnsi="仿宋" w:eastAsia="仿宋" w:cs="仿宋"/>
          <w:snapToGrid/>
          <w:color w:val="000000"/>
          <w:kern w:val="0"/>
          <w:sz w:val="32"/>
          <w:szCs w:val="32"/>
          <w:u w:color="000000"/>
          <w:lang w:eastAsia="zh-CN" w:bidi="en-US"/>
        </w:rPr>
        <w:t>价格</w:t>
      </w:r>
      <w:r>
        <w:rPr>
          <w:rFonts w:hint="eastAsia" w:ascii="仿宋" w:hAnsi="仿宋" w:eastAsia="仿宋" w:cs="仿宋"/>
          <w:snapToGrid/>
          <w:color w:val="000000"/>
          <w:kern w:val="0"/>
          <w:sz w:val="32"/>
          <w:szCs w:val="32"/>
          <w:u w:color="000000"/>
          <w:lang w:val="en-US" w:eastAsia="zh-CN" w:bidi="en-US"/>
        </w:rPr>
        <w:t>折算分</w:t>
      </w:r>
      <w:r>
        <w:rPr>
          <w:rFonts w:hint="eastAsia" w:ascii="仿宋" w:hAnsi="仿宋" w:eastAsia="仿宋" w:cs="仿宋"/>
          <w:snapToGrid/>
          <w:color w:val="000000"/>
          <w:kern w:val="0"/>
          <w:sz w:val="32"/>
          <w:szCs w:val="32"/>
          <w:u w:color="000000"/>
          <w:lang w:eastAsia="zh-CN" w:bidi="en-US"/>
        </w:rPr>
        <w:t>：</w:t>
      </w:r>
      <w:r>
        <w:rPr>
          <w:rFonts w:hint="eastAsia" w:ascii="仿宋" w:hAnsi="仿宋" w:eastAsia="仿宋" w:cs="仿宋"/>
          <w:snapToGrid/>
          <w:color w:val="000000"/>
          <w:kern w:val="0"/>
          <w:sz w:val="32"/>
          <w:szCs w:val="32"/>
          <w:u w:color="000000"/>
          <w:lang w:val="en-US" w:eastAsia="zh-CN" w:bidi="en-US"/>
        </w:rPr>
        <w:t>136.2</w:t>
      </w:r>
    </w:p>
    <w:p w14:paraId="53F7F01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eastAsia="zh-CN" w:bidi="en-US"/>
        </w:rPr>
      </w:pPr>
      <w:r>
        <w:rPr>
          <w:rFonts w:hint="eastAsia" w:ascii="仿宋" w:hAnsi="仿宋" w:eastAsia="仿宋" w:cs="仿宋"/>
          <w:snapToGrid/>
          <w:color w:val="000000"/>
          <w:kern w:val="0"/>
          <w:sz w:val="32"/>
          <w:szCs w:val="32"/>
          <w:u w:color="000000"/>
          <w:lang w:eastAsia="zh-CN" w:bidi="en-US"/>
        </w:rPr>
        <w:t>第三中标候选人名称：项城市东铠商贸有限公司</w:t>
      </w:r>
    </w:p>
    <w:p w14:paraId="270A51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eastAsia="zh-CN" w:bidi="en-US"/>
        </w:rPr>
      </w:pPr>
      <w:r>
        <w:rPr>
          <w:rFonts w:hint="eastAsia" w:ascii="仿宋" w:hAnsi="仿宋" w:eastAsia="仿宋" w:cs="仿宋"/>
          <w:snapToGrid/>
          <w:color w:val="000000"/>
          <w:kern w:val="0"/>
          <w:sz w:val="32"/>
          <w:szCs w:val="32"/>
          <w:u w:color="000000"/>
          <w:lang w:eastAsia="zh-CN" w:bidi="en-US"/>
        </w:rPr>
        <w:t>价格</w:t>
      </w:r>
      <w:r>
        <w:rPr>
          <w:rFonts w:hint="eastAsia" w:ascii="仿宋" w:hAnsi="仿宋" w:eastAsia="仿宋" w:cs="仿宋"/>
          <w:snapToGrid/>
          <w:color w:val="000000"/>
          <w:kern w:val="0"/>
          <w:sz w:val="32"/>
          <w:szCs w:val="32"/>
          <w:u w:color="000000"/>
          <w:lang w:val="en-US" w:eastAsia="zh-CN" w:bidi="en-US"/>
        </w:rPr>
        <w:t>折算分</w:t>
      </w:r>
      <w:r>
        <w:rPr>
          <w:rFonts w:hint="eastAsia" w:ascii="仿宋" w:hAnsi="仿宋" w:eastAsia="仿宋" w:cs="仿宋"/>
          <w:snapToGrid/>
          <w:color w:val="000000"/>
          <w:kern w:val="0"/>
          <w:sz w:val="32"/>
          <w:szCs w:val="32"/>
          <w:u w:color="000000"/>
          <w:lang w:eastAsia="zh-CN" w:bidi="en-US"/>
        </w:rPr>
        <w:t>：</w:t>
      </w:r>
      <w:r>
        <w:rPr>
          <w:rFonts w:hint="eastAsia" w:ascii="仿宋" w:hAnsi="仿宋" w:eastAsia="仿宋" w:cs="仿宋"/>
          <w:snapToGrid/>
          <w:color w:val="000000"/>
          <w:kern w:val="0"/>
          <w:sz w:val="32"/>
          <w:szCs w:val="32"/>
          <w:u w:color="000000"/>
          <w:lang w:val="en-US" w:eastAsia="zh-CN" w:bidi="en-US"/>
        </w:rPr>
        <w:t>133.63</w:t>
      </w:r>
    </w:p>
    <w:p w14:paraId="05ABB9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eastAsia="zh-CN" w:bidi="en-US"/>
        </w:rPr>
      </w:pPr>
      <w:r>
        <w:rPr>
          <w:rFonts w:hint="eastAsia" w:ascii="仿宋" w:hAnsi="仿宋" w:eastAsia="仿宋" w:cs="仿宋"/>
          <w:snapToGrid/>
          <w:color w:val="000000"/>
          <w:kern w:val="0"/>
          <w:sz w:val="32"/>
          <w:szCs w:val="32"/>
          <w:u w:color="000000"/>
          <w:lang w:eastAsia="zh-CN" w:bidi="en-US"/>
        </w:rPr>
        <w:t>成交供应商：项城市东铠商贸有限公司</w:t>
      </w:r>
    </w:p>
    <w:p w14:paraId="3AC220F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baseline"/>
        <w:rPr>
          <w:rFonts w:hint="eastAsia" w:ascii="仿宋" w:hAnsi="仿宋" w:eastAsia="仿宋" w:cs="仿宋"/>
          <w:b/>
          <w:bCs/>
          <w:snapToGrid/>
          <w:color w:val="000000"/>
          <w:kern w:val="0"/>
          <w:sz w:val="32"/>
          <w:szCs w:val="32"/>
          <w:u w:color="000000"/>
          <w:lang w:eastAsia="zh-CN" w:bidi="en-US"/>
        </w:rPr>
      </w:pPr>
      <w:r>
        <w:rPr>
          <w:rFonts w:hint="eastAsia" w:ascii="仿宋" w:hAnsi="仿宋" w:eastAsia="仿宋" w:cs="仿宋"/>
          <w:b/>
          <w:bCs/>
          <w:snapToGrid/>
          <w:color w:val="000000"/>
          <w:kern w:val="0"/>
          <w:sz w:val="32"/>
          <w:szCs w:val="32"/>
          <w:u w:color="000000"/>
          <w:lang w:eastAsia="zh-CN" w:bidi="en-US"/>
        </w:rPr>
        <w:t>四、成交标的基本概况</w:t>
      </w:r>
    </w:p>
    <w:p w14:paraId="4742484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eastAsia="zh-CN" w:bidi="en-US"/>
        </w:rPr>
      </w:pPr>
      <w:r>
        <w:rPr>
          <w:rFonts w:hint="eastAsia" w:ascii="仿宋" w:hAnsi="仿宋" w:eastAsia="仿宋" w:cs="仿宋"/>
          <w:snapToGrid/>
          <w:color w:val="000000"/>
          <w:kern w:val="0"/>
          <w:sz w:val="32"/>
          <w:szCs w:val="32"/>
          <w:u w:color="000000"/>
          <w:lang w:eastAsia="zh-CN" w:bidi="en-US"/>
        </w:rPr>
        <w:t>详见招标文件</w:t>
      </w:r>
    </w:p>
    <w:p w14:paraId="43F4A48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baseline"/>
        <w:rPr>
          <w:rFonts w:hint="eastAsia" w:ascii="仿宋" w:hAnsi="仿宋" w:eastAsia="仿宋" w:cs="仿宋"/>
          <w:b/>
          <w:bCs/>
          <w:snapToGrid/>
          <w:color w:val="000000"/>
          <w:kern w:val="0"/>
          <w:sz w:val="32"/>
          <w:szCs w:val="32"/>
          <w:u w:color="000000"/>
          <w:lang w:eastAsia="zh-CN" w:bidi="en-US"/>
        </w:rPr>
      </w:pPr>
      <w:r>
        <w:rPr>
          <w:rFonts w:hint="eastAsia" w:ascii="仿宋" w:hAnsi="仿宋" w:eastAsia="仿宋" w:cs="仿宋"/>
          <w:b/>
          <w:bCs/>
          <w:snapToGrid/>
          <w:color w:val="000000"/>
          <w:kern w:val="0"/>
          <w:sz w:val="32"/>
          <w:szCs w:val="32"/>
          <w:u w:color="000000"/>
          <w:lang w:eastAsia="zh-CN" w:bidi="en-US"/>
        </w:rPr>
        <w:t>五、有关当事人对成交结果有异议的，可以在成交结果公告发布之日起一个工作日内以书面形式向采购人提出质疑，逾期将不再受理。</w:t>
      </w:r>
    </w:p>
    <w:p w14:paraId="141DD9B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baseline"/>
        <w:rPr>
          <w:rFonts w:hint="eastAsia" w:ascii="仿宋" w:hAnsi="仿宋" w:eastAsia="仿宋" w:cs="仿宋"/>
          <w:snapToGrid/>
          <w:color w:val="000000"/>
          <w:kern w:val="0"/>
          <w:sz w:val="32"/>
          <w:szCs w:val="32"/>
          <w:u w:color="000000"/>
          <w:lang w:eastAsia="zh-CN" w:bidi="en-US"/>
        </w:rPr>
      </w:pPr>
    </w:p>
    <w:p w14:paraId="7AD536E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baseline"/>
        <w:rPr>
          <w:rFonts w:hint="eastAsia" w:ascii="仿宋" w:hAnsi="仿宋" w:eastAsia="仿宋" w:cs="仿宋"/>
          <w:snapToGrid/>
          <w:color w:val="000000"/>
          <w:kern w:val="0"/>
          <w:sz w:val="32"/>
          <w:szCs w:val="32"/>
          <w:u w:color="000000"/>
          <w:lang w:val="en-US" w:eastAsia="en-US" w:bidi="en-US"/>
        </w:rPr>
      </w:pPr>
    </w:p>
    <w:p w14:paraId="17E3A277">
      <w:pPr>
        <w:keepNext w:val="0"/>
        <w:keepLines w:val="0"/>
        <w:pageBreakBefore w:val="0"/>
        <w:widowControl w:val="0"/>
        <w:kinsoku/>
        <w:wordWrap/>
        <w:overflowPunct/>
        <w:topLinePunct w:val="0"/>
        <w:autoSpaceDE/>
        <w:autoSpaceDN/>
        <w:bidi w:val="0"/>
        <w:adjustRightInd/>
        <w:snapToGrid w:val="0"/>
        <w:spacing w:line="560" w:lineRule="exact"/>
        <w:jc w:val="right"/>
        <w:textAlignment w:val="baseline"/>
        <w:rPr>
          <w:rFonts w:hint="eastAsia" w:ascii="仿宋" w:hAnsi="仿宋" w:eastAsia="仿宋" w:cs="仿宋"/>
          <w:snapToGrid/>
          <w:color w:val="000000"/>
          <w:kern w:val="0"/>
          <w:sz w:val="32"/>
          <w:szCs w:val="32"/>
          <w:u w:color="000000"/>
          <w:lang w:val="en-US" w:eastAsia="en-US" w:bidi="en-US"/>
        </w:rPr>
      </w:pPr>
      <w:r>
        <w:rPr>
          <w:rFonts w:hint="eastAsia" w:ascii="仿宋" w:hAnsi="仿宋" w:eastAsia="仿宋" w:cs="仿宋"/>
          <w:snapToGrid/>
          <w:color w:val="000000"/>
          <w:kern w:val="0"/>
          <w:sz w:val="32"/>
          <w:szCs w:val="32"/>
          <w:u w:color="000000"/>
          <w:lang w:val="en-US" w:eastAsia="en-US" w:bidi="en-US"/>
        </w:rPr>
        <w:t>启东市</w:t>
      </w:r>
      <w:r>
        <w:rPr>
          <w:rFonts w:hint="eastAsia" w:ascii="仿宋" w:hAnsi="仿宋" w:eastAsia="仿宋" w:cs="仿宋"/>
          <w:snapToGrid/>
          <w:color w:val="000000"/>
          <w:kern w:val="0"/>
          <w:sz w:val="32"/>
          <w:szCs w:val="32"/>
          <w:u w:color="000000"/>
          <w:lang w:val="en-US" w:eastAsia="zh-CN" w:bidi="en-US"/>
        </w:rPr>
        <w:t>第一</w:t>
      </w:r>
      <w:r>
        <w:rPr>
          <w:rFonts w:hint="eastAsia" w:ascii="仿宋" w:hAnsi="仿宋" w:eastAsia="仿宋" w:cs="仿宋"/>
          <w:snapToGrid/>
          <w:color w:val="000000"/>
          <w:kern w:val="0"/>
          <w:sz w:val="32"/>
          <w:szCs w:val="32"/>
          <w:u w:color="000000"/>
          <w:lang w:val="en-US" w:eastAsia="en-US" w:bidi="en-US"/>
        </w:rPr>
        <w:t>医疗集团管理办公室</w:t>
      </w:r>
    </w:p>
    <w:p w14:paraId="12BABFEB">
      <w:pPr>
        <w:keepNext w:val="0"/>
        <w:keepLines w:val="0"/>
        <w:pageBreakBefore w:val="0"/>
        <w:widowControl w:val="0"/>
        <w:kinsoku/>
        <w:wordWrap/>
        <w:overflowPunct/>
        <w:topLinePunct w:val="0"/>
        <w:autoSpaceDE/>
        <w:autoSpaceDN/>
        <w:bidi w:val="0"/>
        <w:adjustRightInd/>
        <w:snapToGrid w:val="0"/>
        <w:spacing w:line="560" w:lineRule="exact"/>
        <w:jc w:val="right"/>
        <w:textAlignment w:val="baseline"/>
        <w:rPr>
          <w:rFonts w:hint="eastAsia" w:ascii="仿宋" w:hAnsi="仿宋" w:eastAsia="仿宋" w:cs="仿宋"/>
          <w:snapToGrid/>
          <w:color w:val="000000"/>
          <w:kern w:val="0"/>
          <w:sz w:val="32"/>
          <w:szCs w:val="32"/>
          <w:u w:color="000000"/>
          <w:lang w:val="en-US" w:eastAsia="en-US" w:bidi="en-US"/>
        </w:rPr>
      </w:pPr>
      <w:r>
        <w:rPr>
          <w:rFonts w:hint="eastAsia" w:ascii="仿宋" w:hAnsi="仿宋" w:eastAsia="仿宋" w:cs="仿宋"/>
          <w:snapToGrid/>
          <w:color w:val="000000"/>
          <w:kern w:val="0"/>
          <w:sz w:val="32"/>
          <w:szCs w:val="32"/>
          <w:u w:color="000000"/>
          <w:lang w:val="en-US" w:eastAsia="en-US" w:bidi="en-US"/>
        </w:rPr>
        <w:t xml:space="preserve">2026 年 </w:t>
      </w:r>
      <w:r>
        <w:rPr>
          <w:rFonts w:hint="eastAsia" w:ascii="仿宋" w:hAnsi="仿宋" w:eastAsia="仿宋" w:cs="仿宋"/>
          <w:snapToGrid/>
          <w:color w:val="000000"/>
          <w:kern w:val="0"/>
          <w:sz w:val="32"/>
          <w:szCs w:val="32"/>
          <w:u w:color="000000"/>
          <w:lang w:val="en-US" w:eastAsia="zh-CN" w:bidi="en-US"/>
        </w:rPr>
        <w:t>4</w:t>
      </w:r>
      <w:r>
        <w:rPr>
          <w:rFonts w:hint="eastAsia" w:ascii="仿宋" w:hAnsi="仿宋" w:eastAsia="仿宋" w:cs="仿宋"/>
          <w:snapToGrid/>
          <w:color w:val="000000"/>
          <w:kern w:val="0"/>
          <w:sz w:val="32"/>
          <w:szCs w:val="32"/>
          <w:u w:color="000000"/>
          <w:lang w:val="en-US" w:eastAsia="en-US" w:bidi="en-US"/>
        </w:rPr>
        <w:t xml:space="preserve">月 </w:t>
      </w:r>
      <w:r>
        <w:rPr>
          <w:rFonts w:hint="eastAsia" w:ascii="仿宋" w:hAnsi="仿宋" w:eastAsia="仿宋" w:cs="仿宋"/>
          <w:snapToGrid/>
          <w:color w:val="000000"/>
          <w:kern w:val="0"/>
          <w:sz w:val="32"/>
          <w:szCs w:val="32"/>
          <w:u w:color="000000"/>
          <w:lang w:val="en-US" w:eastAsia="zh-CN" w:bidi="en-US"/>
        </w:rPr>
        <w:t>27</w:t>
      </w:r>
      <w:r>
        <w:rPr>
          <w:rFonts w:hint="eastAsia" w:ascii="仿宋" w:hAnsi="仿宋" w:eastAsia="仿宋" w:cs="仿宋"/>
          <w:snapToGrid/>
          <w:color w:val="000000"/>
          <w:kern w:val="0"/>
          <w:sz w:val="32"/>
          <w:szCs w:val="32"/>
          <w:u w:color="000000"/>
          <w:lang w:val="en-US" w:eastAsia="en-US" w:bidi="en-US"/>
        </w:rPr>
        <w:t xml:space="preserve"> 日</w:t>
      </w:r>
    </w:p>
    <w:sectPr>
      <w:footerReference r:id="rId5" w:type="default"/>
      <w:pgSz w:w="11906" w:h="16839"/>
      <w:pgMar w:top="1431" w:right="1610" w:bottom="1151" w:left="1712" w:header="0" w:footer="9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6F2F">
    <w:pPr>
      <w:spacing w:line="176" w:lineRule="auto"/>
      <w:ind w:left="3968"/>
      <w:rPr>
        <w:rFonts w:ascii="Times New Roman" w:hAnsi="Times New Roman" w:eastAsia="Times New Roman" w:cs="Times New Roman"/>
        <w:sz w:val="18"/>
        <w:szCs w:val="18"/>
      </w:rPr>
    </w:pPr>
    <w:r>
      <w:rPr>
        <w:rFonts w:ascii="Times New Roman" w:hAnsi="Times New Roman" w:eastAsia="Times New Roman" w:cs="Times New Roman"/>
        <w:sz w:val="18"/>
        <w:szCs w:val="18"/>
      </w:rPr>
      <w:t>— 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21F4A10"/>
    <w:rsid w:val="40FF1F45"/>
    <w:rsid w:val="43BC29BB"/>
    <w:rsid w:val="7FD91C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hAnsi="宋体" w:cs="宋体"/>
      <w:color w:val="000000"/>
      <w:kern w:val="0"/>
      <w:sz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413</Words>
  <Characters>448</Characters>
  <TotalTime>7</TotalTime>
  <ScaleCrop>false</ScaleCrop>
  <LinksUpToDate>false</LinksUpToDate>
  <CharactersWithSpaces>458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2026-03-30T15:56:00Z</dcterms:created>
  <dc:creator>RMYY</dc:creator>
  <cp:lastModifiedBy>WPS_1601963287</cp:lastModifiedBy>
  <dcterms:modified xsi:type="dcterms:W3CDTF">2026-04-27T07:16:29Z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2026-04-27T14:59:51Z</vt:filetime>
  </property>
  <property fmtid="{D5CDD505-2E9C-101B-9397-08002B2CF9AE}" pid="4" name="KSOTemplateDocerSaveRecord">
    <vt:lpwstr>eyJoZGlkIjoiOTRlZDJmOTUyMTRhMTZhYjFhMDMyZmY4ZWRiMGRmODgiLCJ1c2VySWQiOiIxMTI3NzkyNjQ4In0=</vt:lpwstr>
  </property>
  <property fmtid="{D5CDD505-2E9C-101B-9397-08002B2CF9AE}" pid="5" name="KSOProductBuildVer">
    <vt:lpwstr>2052-12.1.0.25865</vt:lpwstr>
  </property>
  <property fmtid="{D5CDD505-2E9C-101B-9397-08002B2CF9AE}" pid="6" name="ICV">
    <vt:lpwstr>91C5C5CB188342B9B4DA7A48D0D68C39_12</vt:lpwstr>
  </property>
</Properties>
</file>